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A1520D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240;mso-width-relative:margin;mso-height-relative:margin">
            <v:textbox style="mso-next-textbox:#_x0000_s1026">
              <w:txbxContent>
                <w:p w:rsidR="00C43892" w:rsidRPr="003F2315" w:rsidRDefault="00C43892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D023D5" w:rsidRDefault="00D023D5" w:rsidP="00D023D5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C43892" w:rsidRPr="00A21F32" w:rsidRDefault="00C43892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</w:t>
                  </w:r>
                  <w:r w:rsidR="00C50E2E">
                    <w:rPr>
                      <w:rFonts w:ascii="Arial" w:hAnsi="Arial" w:cs="Arial"/>
                      <w:b/>
                      <w:sz w:val="24"/>
                      <w:szCs w:val="24"/>
                    </w:rPr>
                    <w:t>20</w:t>
                  </w:r>
                  <w:r w:rsidR="006B6E34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28126C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 w:rsidR="00C50E2E"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844CCB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28126C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264;mso-width-relative:margin;mso-height-relative:margin">
            <v:textbox style="mso-next-textbox:#_x0000_s1027">
              <w:txbxContent>
                <w:p w:rsidR="00C43892" w:rsidRPr="00037866" w:rsidRDefault="00C43892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 w:rsidRPr="00037866">
                    <w:rPr>
                      <w:rFonts w:ascii="Arial" w:hAnsi="Arial" w:cs="Arial"/>
                      <w:b/>
                      <w:sz w:val="32"/>
                      <w:szCs w:val="32"/>
                    </w:rPr>
                    <w:t>2</w:t>
                  </w:r>
                  <w:r w:rsidR="00B256B5">
                    <w:rPr>
                      <w:rFonts w:ascii="Arial" w:hAnsi="Arial" w:cs="Arial"/>
                      <w:b/>
                      <w:sz w:val="32"/>
                      <w:szCs w:val="32"/>
                    </w:rPr>
                    <w:t>PSR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320"/>
      </w:tblGrid>
      <w:tr w:rsidR="009B5E92" w:rsidRPr="00BD45E6" w:rsidTr="009B5E92">
        <w:tc>
          <w:tcPr>
            <w:tcW w:w="5281" w:type="dxa"/>
          </w:tcPr>
          <w:p w:rsidR="005F398C" w:rsidRPr="00A1520D" w:rsidRDefault="005F398C" w:rsidP="005F398C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A1520D">
              <w:rPr>
                <w:rFonts w:ascii="Arial" w:hAnsi="Arial" w:cs="Arial"/>
                <w:b/>
                <w:sz w:val="20"/>
                <w:szCs w:val="20"/>
                <w:u w:val="single"/>
              </w:rPr>
              <w:t xml:space="preserve">PRODUCTION </w:t>
            </w:r>
            <w:proofErr w:type="gramStart"/>
            <w:r w:rsidRPr="00A1520D">
              <w:rPr>
                <w:rFonts w:ascii="Arial" w:hAnsi="Arial" w:cs="Arial"/>
                <w:b/>
                <w:sz w:val="20"/>
                <w:szCs w:val="20"/>
                <w:u w:val="single"/>
              </w:rPr>
              <w:t>CULINAIRE </w:t>
            </w:r>
            <w:r w:rsidRPr="00A1520D">
              <w:rPr>
                <w:rFonts w:ascii="Arial" w:eastAsia="Segoe UI Emoji" w:hAnsi="Arial" w:cs="Arial"/>
                <w:b/>
                <w:sz w:val="20"/>
                <w:szCs w:val="20"/>
                <w:u w:val="single"/>
              </w:rPr>
              <w:t xml:space="preserve"> (</w:t>
            </w:r>
            <w:proofErr w:type="gramEnd"/>
            <w:r w:rsidRPr="00A1520D">
              <w:rPr>
                <w:rFonts w:ascii="Arial" w:eastAsia="Segoe UI Emoji" w:hAnsi="Arial" w:cs="Arial"/>
                <w:b/>
                <w:sz w:val="20"/>
                <w:szCs w:val="20"/>
                <w:u w:val="single"/>
              </w:rPr>
              <w:t>savoirs associés + hygiène alimentaire)</w:t>
            </w:r>
            <w:r w:rsidRPr="00A1520D">
              <w:rPr>
                <w:rFonts w:ascii="Arial" w:eastAsia="Segoe UI Emoji" w:hAnsi="Arial" w:cs="Arial"/>
                <w:b/>
                <w:sz w:val="20"/>
                <w:szCs w:val="20"/>
              </w:rPr>
              <w:t> :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 xml:space="preserve">1 classeur rigide format A4 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50 pochettes plastique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</w:p>
          <w:p w:rsidR="005F398C" w:rsidRPr="00A1520D" w:rsidRDefault="005F398C" w:rsidP="005F398C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A1520D">
              <w:rPr>
                <w:rFonts w:ascii="Arial" w:hAnsi="Arial" w:cs="Arial"/>
                <w:b/>
                <w:sz w:val="20"/>
                <w:szCs w:val="20"/>
                <w:u w:val="single"/>
              </w:rPr>
              <w:t>CO-INTERVENTION MATHS</w:t>
            </w:r>
            <w:r w:rsidRPr="00A1520D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 xml:space="preserve">1 classeur rigide format A4 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50 pochettes plastique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:rsidR="005F398C" w:rsidRPr="00A1520D" w:rsidRDefault="005F398C" w:rsidP="005F398C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A1520D">
              <w:rPr>
                <w:rFonts w:ascii="Arial" w:hAnsi="Arial" w:cs="Arial"/>
                <w:b/>
                <w:sz w:val="20"/>
                <w:szCs w:val="20"/>
                <w:u w:val="single"/>
              </w:rPr>
              <w:t>CHEF D’ŒUVRE</w:t>
            </w:r>
            <w:r w:rsidRPr="00A1520D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5F398C" w:rsidRPr="00A1520D" w:rsidRDefault="005F398C" w:rsidP="005F398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A1520D">
              <w:rPr>
                <w:rFonts w:ascii="Arial" w:hAnsi="Arial" w:cs="Arial"/>
                <w:bCs/>
                <w:sz w:val="20"/>
                <w:szCs w:val="20"/>
              </w:rPr>
              <w:t>1 porte-vues 40 feuilles</w:t>
            </w:r>
          </w:p>
          <w:p w:rsidR="005F398C" w:rsidRPr="00A1520D" w:rsidRDefault="005F398C" w:rsidP="005F398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5F398C" w:rsidRPr="00A1520D" w:rsidRDefault="005F398C" w:rsidP="005F398C">
            <w:pPr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A1520D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PFMP</w:t>
            </w:r>
            <w:r w:rsidRPr="00A1520D">
              <w:rPr>
                <w:rFonts w:ascii="Arial" w:hAnsi="Arial" w:cs="Arial"/>
                <w:b/>
                <w:bCs/>
                <w:sz w:val="20"/>
                <w:szCs w:val="20"/>
              </w:rPr>
              <w:t> :</w:t>
            </w:r>
          </w:p>
          <w:p w:rsidR="005F398C" w:rsidRPr="00A1520D" w:rsidRDefault="005F398C" w:rsidP="005F398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A1520D">
              <w:rPr>
                <w:rFonts w:ascii="Arial" w:hAnsi="Arial" w:cs="Arial"/>
                <w:bCs/>
                <w:sz w:val="20"/>
                <w:szCs w:val="20"/>
              </w:rPr>
              <w:t>1 porte-vues 40 feuilles</w:t>
            </w:r>
          </w:p>
          <w:p w:rsidR="005F398C" w:rsidRPr="00A1520D" w:rsidRDefault="005F398C" w:rsidP="005F398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:rsidR="005F398C" w:rsidRPr="00A1520D" w:rsidRDefault="005F398C" w:rsidP="005F398C">
            <w:pPr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A1520D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SERVICE</w:t>
            </w:r>
            <w:r w:rsidRPr="00A1520D">
              <w:rPr>
                <w:rFonts w:ascii="Arial" w:hAnsi="Arial" w:cs="Arial"/>
                <w:b/>
                <w:bCs/>
                <w:sz w:val="20"/>
                <w:szCs w:val="20"/>
              </w:rPr>
              <w:t> :</w:t>
            </w:r>
          </w:p>
          <w:p w:rsidR="005F398C" w:rsidRPr="00A1520D" w:rsidRDefault="005F398C" w:rsidP="005F398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A1520D">
              <w:rPr>
                <w:rFonts w:ascii="Arial" w:hAnsi="Arial" w:cs="Arial"/>
                <w:bCs/>
                <w:sz w:val="20"/>
                <w:szCs w:val="20"/>
              </w:rPr>
              <w:t>1 classeur rigide format A4 avec pochettes plastiques</w:t>
            </w:r>
          </w:p>
          <w:p w:rsidR="005F398C" w:rsidRPr="00A1520D" w:rsidRDefault="005F398C" w:rsidP="005F398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A1520D">
              <w:rPr>
                <w:rFonts w:ascii="Arial" w:hAnsi="Arial" w:cs="Arial"/>
                <w:bCs/>
                <w:sz w:val="20"/>
                <w:szCs w:val="20"/>
              </w:rPr>
              <w:t>Une calculatrice collège</w:t>
            </w:r>
          </w:p>
          <w:p w:rsidR="005F398C" w:rsidRPr="00A1520D" w:rsidRDefault="005F398C" w:rsidP="005F398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A1520D">
              <w:rPr>
                <w:rFonts w:ascii="Arial" w:hAnsi="Arial" w:cs="Arial"/>
                <w:bCs/>
                <w:sz w:val="20"/>
                <w:szCs w:val="20"/>
              </w:rPr>
              <w:t xml:space="preserve">Un marqueur noir ou bleu effaçable </w:t>
            </w:r>
          </w:p>
          <w:p w:rsidR="0031211D" w:rsidRPr="00A1520D" w:rsidRDefault="0031211D" w:rsidP="0031211D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:rsidR="007A5668" w:rsidRPr="00A1520D" w:rsidRDefault="007A5668" w:rsidP="0031211D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A1520D">
              <w:rPr>
                <w:rFonts w:ascii="Arial" w:hAnsi="Arial" w:cs="Arial"/>
                <w:color w:val="000000" w:themeColor="text1"/>
                <w:sz w:val="20"/>
                <w:szCs w:val="20"/>
                <w:u w:val="single"/>
              </w:rPr>
              <w:t>Manuel</w:t>
            </w:r>
            <w:r w:rsidRPr="00A1520D">
              <w:rPr>
                <w:rFonts w:ascii="Arial" w:hAnsi="Arial" w:cs="Arial"/>
                <w:color w:val="000000" w:themeColor="text1"/>
                <w:sz w:val="20"/>
                <w:szCs w:val="20"/>
              </w:rPr>
              <w:t> :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1 Livre chez NATHAN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VERSION ELEVE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« Production et Service en Restaurations »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(</w:t>
            </w: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rapide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>, collective, cafétéria)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CAP Edition 2023</w:t>
            </w:r>
          </w:p>
          <w:p w:rsidR="005F398C" w:rsidRPr="00A1520D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ISBN</w:t>
            </w:r>
          </w:p>
          <w:p w:rsidR="005F398C" w:rsidRDefault="005F398C" w:rsidP="005F398C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9782095019587</w:t>
            </w:r>
          </w:p>
          <w:p w:rsidR="00A1520D" w:rsidRDefault="00A1520D" w:rsidP="005F398C">
            <w:pPr>
              <w:rPr>
                <w:rFonts w:ascii="Arial" w:hAnsi="Arial" w:cs="Arial"/>
                <w:sz w:val="20"/>
                <w:szCs w:val="20"/>
              </w:rPr>
            </w:pPr>
          </w:p>
          <w:p w:rsidR="00A1520D" w:rsidRPr="00A1520D" w:rsidRDefault="00A1520D" w:rsidP="00A1520D">
            <w:pPr>
              <w:pStyle w:val="Paragraphedeliste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A1520D">
              <w:rPr>
                <w:rFonts w:ascii="Arial" w:hAnsi="Arial" w:cs="Arial"/>
                <w:b/>
                <w:sz w:val="20"/>
                <w:szCs w:val="20"/>
                <w:u w:val="single"/>
              </w:rPr>
              <w:t>FRANÇAIS / HISTOIRE-GEO</w:t>
            </w:r>
            <w:r w:rsidRPr="00A1520D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A1520D" w:rsidRPr="00A1520D" w:rsidRDefault="00A1520D" w:rsidP="00A1520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un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classeur grand format,</w:t>
            </w:r>
          </w:p>
          <w:p w:rsidR="00A1520D" w:rsidRPr="00A1520D" w:rsidRDefault="00A1520D" w:rsidP="00A1520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des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feuilles de classeur (A4),</w:t>
            </w:r>
          </w:p>
          <w:p w:rsidR="00A1520D" w:rsidRPr="00A1520D" w:rsidRDefault="00A1520D" w:rsidP="00A1520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des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pochettes transparentes perforées (A4),</w:t>
            </w:r>
          </w:p>
          <w:p w:rsidR="00A1520D" w:rsidRDefault="00A1520D" w:rsidP="00A1520D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six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intercalaires.</w:t>
            </w:r>
          </w:p>
          <w:p w:rsidR="00A1520D" w:rsidRPr="00A1520D" w:rsidRDefault="00A1520D" w:rsidP="005F398C">
            <w:pPr>
              <w:rPr>
                <w:rFonts w:ascii="Arial" w:hAnsi="Arial" w:cs="Arial"/>
                <w:sz w:val="20"/>
                <w:szCs w:val="20"/>
              </w:rPr>
            </w:pPr>
          </w:p>
          <w:p w:rsidR="006D3D95" w:rsidRPr="009864F6" w:rsidRDefault="006D3D95" w:rsidP="0031211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81" w:type="dxa"/>
          </w:tcPr>
          <w:p w:rsidR="0042250D" w:rsidRPr="00A1520D" w:rsidRDefault="00FB2D83" w:rsidP="0031211D">
            <w:pPr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</w:pPr>
            <w:r w:rsidRPr="00A1520D">
              <w:rPr>
                <w:rFonts w:ascii="Arial" w:eastAsia="Times New Roman" w:hAnsi="Arial" w:cs="Arial"/>
                <w:b/>
                <w:sz w:val="20"/>
                <w:szCs w:val="20"/>
                <w:u w:val="single"/>
                <w:lang w:eastAsia="fr-FR"/>
              </w:rPr>
              <w:t>ANGLAIS</w:t>
            </w:r>
            <w:r w:rsidRPr="00A1520D">
              <w:rPr>
                <w:rFonts w:ascii="Arial" w:eastAsia="Times New Roman" w:hAnsi="Arial" w:cs="Arial"/>
                <w:b/>
                <w:sz w:val="20"/>
                <w:szCs w:val="20"/>
                <w:lang w:eastAsia="fr-FR"/>
              </w:rPr>
              <w:t> :</w:t>
            </w:r>
          </w:p>
          <w:p w:rsidR="00FB2D83" w:rsidRPr="00A1520D" w:rsidRDefault="00FB2D83" w:rsidP="00FB2D83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Un agenda obligatoire (afin d’apprendre à s’organiser et à devenir autonome) + une trousse complète</w:t>
            </w:r>
          </w:p>
          <w:p w:rsidR="00FB2D83" w:rsidRPr="00A1520D" w:rsidRDefault="00FB2D83" w:rsidP="00FB2D83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un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cahier 24x32 (format obligatoire bien plus pratique pour les élèves) de 96 pages ou deux cahiers 24x32 de 48 pages. Cela devrait suffire pour les deux années.</w:t>
            </w:r>
          </w:p>
          <w:p w:rsidR="00FB2D83" w:rsidRPr="00A1520D" w:rsidRDefault="00FB2D83" w:rsidP="00FB2D83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Des copies simples à avoir dans une pochette</w:t>
            </w:r>
          </w:p>
          <w:p w:rsidR="007A5668" w:rsidRPr="00A1520D" w:rsidRDefault="007A5668" w:rsidP="00FB2D83">
            <w:pPr>
              <w:pStyle w:val="Paragraphedeliste"/>
              <w:spacing w:after="160" w:line="278" w:lineRule="auto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7A5668" w:rsidRPr="00A1520D" w:rsidRDefault="007A5668" w:rsidP="007A5668">
            <w:pPr>
              <w:pStyle w:val="Paragraphedeliste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A1520D">
              <w:rPr>
                <w:rFonts w:ascii="Arial" w:hAnsi="Arial" w:cs="Arial"/>
                <w:b/>
                <w:sz w:val="20"/>
                <w:szCs w:val="20"/>
                <w:u w:val="single"/>
              </w:rPr>
              <w:t>PSE</w:t>
            </w:r>
            <w:r w:rsidRPr="00A1520D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7A5668" w:rsidRPr="00A1520D" w:rsidRDefault="007A5668" w:rsidP="007A5668">
            <w:pPr>
              <w:pStyle w:val="Paragraphedeliste"/>
              <w:ind w:left="0"/>
              <w:rPr>
                <w:rStyle w:val="Accentuation"/>
                <w:rFonts w:ascii="Arial" w:hAnsi="Arial" w:cs="Arial"/>
                <w:i w:val="0"/>
                <w:sz w:val="20"/>
                <w:szCs w:val="20"/>
              </w:rPr>
            </w:pPr>
            <w:r w:rsidRPr="00A1520D">
              <w:rPr>
                <w:rStyle w:val="Accentuation"/>
                <w:rFonts w:ascii="Arial" w:hAnsi="Arial" w:cs="Arial"/>
                <w:i w:val="0"/>
                <w:sz w:val="20"/>
                <w:szCs w:val="20"/>
              </w:rPr>
              <w:t>Un classeur avec pochettes plastiques</w:t>
            </w:r>
          </w:p>
          <w:p w:rsidR="007A5668" w:rsidRPr="00A1520D" w:rsidRDefault="007A5668" w:rsidP="007A5668">
            <w:pPr>
              <w:pStyle w:val="Paragraphedeliste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  <w:u w:val="single"/>
              </w:rPr>
              <w:t>Manuel</w:t>
            </w:r>
            <w:r w:rsidRPr="00A1520D">
              <w:rPr>
                <w:rFonts w:ascii="Arial" w:hAnsi="Arial" w:cs="Arial"/>
                <w:sz w:val="20"/>
                <w:szCs w:val="20"/>
              </w:rPr>
              <w:t> :</w:t>
            </w:r>
          </w:p>
          <w:p w:rsidR="007A5668" w:rsidRPr="00A1520D" w:rsidRDefault="007A5668" w:rsidP="007A566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A1520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Les Nouveaux Cahiers - Prévention Santé Environnement (PSE) - CAP - Ed. 2026 - Livre élève</w:t>
            </w:r>
          </w:p>
          <w:p w:rsidR="007A5668" w:rsidRPr="00A1520D" w:rsidRDefault="007A5668" w:rsidP="007A566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A1520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Parution : 29/04/2026</w:t>
            </w:r>
          </w:p>
          <w:p w:rsidR="007A5668" w:rsidRPr="00A1520D" w:rsidRDefault="007A5668" w:rsidP="007A566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proofErr w:type="spellStart"/>
            <w:r w:rsidRPr="00A1520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Nuart</w:t>
            </w:r>
            <w:proofErr w:type="spellEnd"/>
            <w:r w:rsidRPr="00A1520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 : 4094815</w:t>
            </w:r>
          </w:p>
          <w:p w:rsidR="007A5668" w:rsidRPr="00A1520D" w:rsidRDefault="007A5668" w:rsidP="007A566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A1520D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ISBN : 978-2-216-17781-3</w:t>
            </w:r>
          </w:p>
          <w:p w:rsidR="00A1520D" w:rsidRDefault="00A1520D" w:rsidP="00687CE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bookmarkEnd w:id="0"/>
          </w:p>
          <w:p w:rsidR="00A1520D" w:rsidRPr="00A1520D" w:rsidRDefault="00A1520D" w:rsidP="00687CEE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b/>
                <w:sz w:val="20"/>
                <w:szCs w:val="20"/>
              </w:rPr>
            </w:pPr>
            <w:r w:rsidRPr="00A1520D">
              <w:rPr>
                <w:rFonts w:ascii="Arial" w:hAnsi="Arial" w:cs="Arial"/>
                <w:b/>
                <w:sz w:val="20"/>
                <w:szCs w:val="20"/>
                <w:u w:val="single"/>
              </w:rPr>
              <w:t>SCIENCES PHYSIQUES</w:t>
            </w:r>
            <w:r w:rsidRPr="00A1520D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A1520D" w:rsidRPr="00A1520D" w:rsidRDefault="00A1520D" w:rsidP="00A1520D">
            <w:pPr>
              <w:pStyle w:val="Default"/>
              <w:spacing w:after="27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1 cahiers 24</w:t>
            </w: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Pr="00A1520D">
              <w:rPr>
                <w:rFonts w:ascii="Arial" w:hAnsi="Arial" w:cs="Arial"/>
                <w:sz w:val="20"/>
                <w:szCs w:val="20"/>
              </w:rPr>
              <w:t>32 grands carreaux (96 pages). Merci de respecter absolument le format 24</w:t>
            </w: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Pr="00A1520D">
              <w:rPr>
                <w:rFonts w:ascii="Arial" w:hAnsi="Arial" w:cs="Arial"/>
                <w:sz w:val="20"/>
                <w:szCs w:val="20"/>
              </w:rPr>
              <w:t xml:space="preserve">32.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 xml:space="preserve">Bâtons de colle (faire des réserves), règle graduée, crayons à papier, gomme.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Manuel scolaire :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i/>
                <w:iCs/>
                <w:sz w:val="20"/>
                <w:szCs w:val="20"/>
              </w:rPr>
              <w:t>nouveau</w:t>
            </w:r>
            <w:proofErr w:type="gramEnd"/>
            <w:r w:rsidRPr="00A1520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livre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>intitulé</w:t>
            </w:r>
            <w:proofErr w:type="gramEnd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 xml:space="preserve"> : </w:t>
            </w:r>
            <w:r w:rsidRPr="00A1520D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Physique - Chimie CAP (2024) - Pochette élève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>auteurs</w:t>
            </w:r>
            <w:proofErr w:type="gramEnd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 xml:space="preserve"> : Nathalie </w:t>
            </w:r>
            <w:proofErr w:type="spellStart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>Granjoux</w:t>
            </w:r>
            <w:proofErr w:type="spellEnd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>éditeur</w:t>
            </w:r>
            <w:proofErr w:type="gramEnd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 xml:space="preserve"> : Delagrave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année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d'édition : 2024 </w:t>
            </w:r>
          </w:p>
          <w:p w:rsidR="0031211D" w:rsidRPr="009864F6" w:rsidRDefault="00A1520D" w:rsidP="00A1520D">
            <w:pPr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128 pages - ISBN 978-2-206-11222-0 Prix : 18,90 €</w:t>
            </w:r>
          </w:p>
        </w:tc>
        <w:tc>
          <w:tcPr>
            <w:tcW w:w="5282" w:type="dxa"/>
          </w:tcPr>
          <w:p w:rsidR="00136586" w:rsidRPr="00A1520D" w:rsidRDefault="00A1520D" w:rsidP="00A1520D">
            <w:pPr>
              <w:pStyle w:val="Paragraphedeliste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 w:rsidRPr="00A1520D">
              <w:rPr>
                <w:rFonts w:ascii="Arial" w:hAnsi="Arial" w:cs="Arial"/>
                <w:b/>
                <w:sz w:val="20"/>
                <w:szCs w:val="20"/>
                <w:u w:val="single"/>
              </w:rPr>
              <w:t>MATHS</w:t>
            </w:r>
            <w:r w:rsidRPr="00A1520D">
              <w:rPr>
                <w:rFonts w:ascii="Arial" w:hAnsi="Arial" w:cs="Arial"/>
                <w:b/>
                <w:sz w:val="20"/>
                <w:szCs w:val="20"/>
              </w:rPr>
              <w:t> :</w:t>
            </w:r>
          </w:p>
          <w:p w:rsidR="00A1520D" w:rsidRPr="00A1520D" w:rsidRDefault="00A1520D" w:rsidP="00A1520D">
            <w:pPr>
              <w:pStyle w:val="Default"/>
              <w:spacing w:after="27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1 cahiers 24</w:t>
            </w: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Pr="00A1520D">
              <w:rPr>
                <w:rFonts w:ascii="Arial" w:hAnsi="Arial" w:cs="Arial"/>
                <w:sz w:val="20"/>
                <w:szCs w:val="20"/>
              </w:rPr>
              <w:t>32 grands carreaux (96 pages). Merci de respecter absolument le format 24</w:t>
            </w:r>
            <w:r>
              <w:rPr>
                <w:rFonts w:ascii="Arial" w:hAnsi="Arial" w:cs="Arial"/>
                <w:sz w:val="20"/>
                <w:szCs w:val="20"/>
              </w:rPr>
              <w:t>x</w:t>
            </w:r>
            <w:r w:rsidRPr="00A1520D">
              <w:rPr>
                <w:rFonts w:ascii="Arial" w:hAnsi="Arial" w:cs="Arial"/>
                <w:sz w:val="20"/>
                <w:szCs w:val="20"/>
              </w:rPr>
              <w:t xml:space="preserve">32. </w:t>
            </w:r>
          </w:p>
          <w:p w:rsidR="00A1520D" w:rsidRPr="00A1520D" w:rsidRDefault="00A1520D" w:rsidP="00A1520D">
            <w:pPr>
              <w:pStyle w:val="Default"/>
              <w:spacing w:after="27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 xml:space="preserve">Bâtons de colle (faire des réserves), règle graduée, crayons à papier, gomme, équerre, rapporteur, compas.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- Calculatrice collège (</w:t>
            </w:r>
            <w:r w:rsidRPr="00A15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fx-92+ Collège)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 xml:space="preserve">Nous allons l’utiliser durant les 2 années de CAP. Vous avez la possibilité de l’acheter via une cagnotte en ligne créée par les enseignants du lycée du Premier film.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 xml:space="preserve">Voici le lien :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color w:val="0000FF"/>
                <w:sz w:val="20"/>
                <w:szCs w:val="20"/>
              </w:rPr>
            </w:pPr>
            <w:r w:rsidRPr="00A1520D">
              <w:rPr>
                <w:rFonts w:ascii="Arial" w:hAnsi="Arial" w:cs="Arial"/>
                <w:color w:val="0000FF"/>
                <w:sz w:val="20"/>
                <w:szCs w:val="20"/>
              </w:rPr>
              <w:t xml:space="preserve">https://edu.casio.com/fr/ec/pot/shared/code/26062410635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avec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un tarif préférentiel de 16,49 € (3 € de réduction avec la cagnotte).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Les calculatrices arriveront directement au lycée fin septembre et seront distribuées par l’enseignant.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Cette offre n’est pas du tout obligatoire et la calculatrice peut aussi être achetée dans un autre enseigne de votre choix.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A1520D">
              <w:rPr>
                <w:rFonts w:ascii="Arial" w:hAnsi="Arial" w:cs="Arial"/>
                <w:i/>
                <w:iCs/>
                <w:color w:val="FF0000"/>
                <w:sz w:val="20"/>
                <w:szCs w:val="20"/>
              </w:rPr>
              <w:t xml:space="preserve">Cette calculatrice sera obligatoire pour tous les cours de Mathématiques et de Sciences Physiques.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Manuel scolaire :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i/>
                <w:iCs/>
                <w:sz w:val="20"/>
                <w:szCs w:val="20"/>
              </w:rPr>
              <w:t>nouveau</w:t>
            </w:r>
            <w:proofErr w:type="gramEnd"/>
            <w:r w:rsidRPr="00A1520D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livre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>intitulé</w:t>
            </w:r>
            <w:proofErr w:type="gramEnd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 xml:space="preserve"> :</w:t>
            </w:r>
            <w:r w:rsidRPr="00A1520D">
              <w:rPr>
                <w:rFonts w:ascii="Arial" w:hAnsi="Arial" w:cs="Arial"/>
                <w:color w:val="365F91"/>
                <w:sz w:val="20"/>
                <w:szCs w:val="20"/>
              </w:rPr>
              <w:t xml:space="preserve"> </w:t>
            </w:r>
            <w:r w:rsidRPr="00A1520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CAP Maths Groupement 1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auteurs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: </w:t>
            </w:r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 xml:space="preserve">Nathalie </w:t>
            </w:r>
            <w:proofErr w:type="spellStart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>Granjoux</w:t>
            </w:r>
            <w:proofErr w:type="spellEnd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 xml:space="preserve">, Sandrine Lafaye, </w:t>
            </w:r>
            <w:proofErr w:type="spellStart"/>
            <w:r w:rsidRPr="00A1520D">
              <w:rPr>
                <w:rFonts w:ascii="Arial" w:hAnsi="Arial" w:cs="Arial"/>
                <w:color w:val="auto"/>
                <w:sz w:val="20"/>
                <w:szCs w:val="20"/>
              </w:rPr>
              <w:t>C.Maurel</w:t>
            </w:r>
            <w:proofErr w:type="spellEnd"/>
            <w:r w:rsidRPr="00A1520D">
              <w:rPr>
                <w:rFonts w:ascii="Arial" w:hAnsi="Arial" w:cs="Arial"/>
                <w:color w:val="0000FF"/>
                <w:sz w:val="20"/>
                <w:szCs w:val="20"/>
              </w:rPr>
              <w:t xml:space="preserve">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éditeur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: Delagrave </w:t>
            </w:r>
          </w:p>
          <w:p w:rsidR="00A1520D" w:rsidRPr="00A1520D" w:rsidRDefault="00A1520D" w:rsidP="00A1520D">
            <w:pPr>
              <w:pStyle w:val="Default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A1520D">
              <w:rPr>
                <w:rFonts w:ascii="Arial" w:hAnsi="Arial" w:cs="Arial"/>
                <w:sz w:val="20"/>
                <w:szCs w:val="20"/>
              </w:rPr>
              <w:t>année</w:t>
            </w:r>
            <w:proofErr w:type="gramEnd"/>
            <w:r w:rsidRPr="00A1520D">
              <w:rPr>
                <w:rFonts w:ascii="Arial" w:hAnsi="Arial" w:cs="Arial"/>
                <w:sz w:val="20"/>
                <w:szCs w:val="20"/>
              </w:rPr>
              <w:t xml:space="preserve"> d'édition : 2024 </w:t>
            </w:r>
          </w:p>
          <w:p w:rsidR="00A1520D" w:rsidRPr="00A1520D" w:rsidRDefault="00A1520D" w:rsidP="00A1520D">
            <w:pPr>
              <w:pStyle w:val="Paragraphedeliste"/>
              <w:spacing w:after="160"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 xml:space="preserve">192 pages - ISBN 978-2-206-11220-6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A1520D">
              <w:rPr>
                <w:rFonts w:ascii="Arial" w:hAnsi="Arial" w:cs="Arial"/>
                <w:sz w:val="20"/>
                <w:szCs w:val="20"/>
              </w:rPr>
              <w:t>Prix : 19,50 €</w:t>
            </w:r>
          </w:p>
          <w:p w:rsidR="0026120D" w:rsidRDefault="0026120D" w:rsidP="00AA4BE0">
            <w:pPr>
              <w:pStyle w:val="Paragraphedeliste"/>
              <w:spacing w:after="160"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A1520D" w:rsidRPr="00A1520D" w:rsidRDefault="00A1520D" w:rsidP="00AA4BE0">
            <w:pPr>
              <w:pStyle w:val="Paragraphedeliste"/>
              <w:spacing w:after="160"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136586" w:rsidRPr="00A1520D" w:rsidRDefault="00136586" w:rsidP="00AA4BE0">
            <w:pPr>
              <w:pStyle w:val="Paragraphedeliste"/>
              <w:spacing w:after="160"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 w:rsidRPr="00A1520D">
              <w:rPr>
                <w:rFonts w:ascii="Arial" w:hAnsi="Arial" w:cs="Arial"/>
                <w:sz w:val="20"/>
                <w:szCs w:val="20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  <w:p w:rsidR="00AA4BE0" w:rsidRPr="008615B1" w:rsidRDefault="00AA4BE0" w:rsidP="00A20791">
            <w:pPr>
              <w:rPr>
                <w:rFonts w:ascii="Arial" w:hAnsi="Arial" w:cs="Arial"/>
              </w:rPr>
            </w:pPr>
          </w:p>
        </w:tc>
      </w:tr>
    </w:tbl>
    <w:p w:rsidR="009B5E92" w:rsidRPr="00BD45E6" w:rsidRDefault="00A1520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3" type="#_x0000_t202" style="position:absolute;margin-left:38.85pt;margin-top:3.85pt;width:678.6pt;height:28.75pt;z-index:251662336;mso-position-horizontal-relative:text;mso-position-vertical-relative:text;mso-width-relative:margin;mso-height-relative:margin">
            <v:textbox>
              <w:txbxContent>
                <w:p w:rsidR="005F398C" w:rsidRPr="008D268B" w:rsidRDefault="005F398C" w:rsidP="005F398C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sz w:val="20"/>
          <w:szCs w:val="20"/>
          <w:lang w:eastAsia="fr-FR"/>
        </w:rPr>
        <w:pict>
          <v:shape id="_x0000_s1031" type="#_x0000_t202" style="position:absolute;margin-left:47.25pt;margin-top:170.3pt;width:678.6pt;height:29.45pt;z-index:251661312;mso-position-horizontal-relative:text;mso-position-vertical-relative:text;mso-width-relative:margin;mso-height-relative:margin">
            <v:textbox>
              <w:txbxContent>
                <w:p w:rsidR="00440B49" w:rsidRDefault="00440B49" w:rsidP="00440B49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  <w:p w:rsidR="00440B49" w:rsidRPr="008D268B" w:rsidRDefault="00440B49" w:rsidP="00440B49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sectPr w:rsidR="009B5E92" w:rsidRPr="00BD45E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1088B"/>
    <w:multiLevelType w:val="multilevel"/>
    <w:tmpl w:val="EEFE0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5B1A65"/>
    <w:multiLevelType w:val="hybridMultilevel"/>
    <w:tmpl w:val="730C0B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4D704A"/>
    <w:multiLevelType w:val="hybridMultilevel"/>
    <w:tmpl w:val="65C4AD34"/>
    <w:lvl w:ilvl="0" w:tplc="A7ECB19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DE7284"/>
    <w:multiLevelType w:val="hybridMultilevel"/>
    <w:tmpl w:val="1FAE9D38"/>
    <w:lvl w:ilvl="0" w:tplc="80E0838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6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7" w15:restartNumberingAfterBreak="0">
    <w:nsid w:val="371E339D"/>
    <w:multiLevelType w:val="hybridMultilevel"/>
    <w:tmpl w:val="846EEB80"/>
    <w:lvl w:ilvl="0" w:tplc="3A9AB7E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7F3260"/>
    <w:multiLevelType w:val="hybridMultilevel"/>
    <w:tmpl w:val="570CE6E6"/>
    <w:lvl w:ilvl="0" w:tplc="D3948B4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1B71AE"/>
    <w:multiLevelType w:val="hybridMultilevel"/>
    <w:tmpl w:val="8F54FD6A"/>
    <w:lvl w:ilvl="0" w:tplc="BBA0610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3525A6"/>
    <w:multiLevelType w:val="hybridMultilevel"/>
    <w:tmpl w:val="1BF012EC"/>
    <w:lvl w:ilvl="0" w:tplc="B93CACB4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7F1D35"/>
    <w:multiLevelType w:val="hybridMultilevel"/>
    <w:tmpl w:val="64A6ABBA"/>
    <w:lvl w:ilvl="0" w:tplc="8C8E988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6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7"/>
  </w:num>
  <w:num w:numId="3">
    <w:abstractNumId w:val="16"/>
  </w:num>
  <w:num w:numId="4">
    <w:abstractNumId w:val="5"/>
  </w:num>
  <w:num w:numId="5">
    <w:abstractNumId w:val="15"/>
  </w:num>
  <w:num w:numId="6">
    <w:abstractNumId w:val="6"/>
  </w:num>
  <w:num w:numId="7">
    <w:abstractNumId w:val="13"/>
  </w:num>
  <w:num w:numId="8">
    <w:abstractNumId w:val="9"/>
  </w:num>
  <w:num w:numId="9">
    <w:abstractNumId w:val="10"/>
  </w:num>
  <w:num w:numId="10">
    <w:abstractNumId w:val="4"/>
  </w:num>
  <w:num w:numId="11">
    <w:abstractNumId w:val="12"/>
  </w:num>
  <w:num w:numId="12">
    <w:abstractNumId w:val="2"/>
  </w:num>
  <w:num w:numId="13">
    <w:abstractNumId w:val="14"/>
  </w:num>
  <w:num w:numId="14">
    <w:abstractNumId w:val="8"/>
  </w:num>
  <w:num w:numId="15">
    <w:abstractNumId w:val="3"/>
  </w:num>
  <w:num w:numId="16">
    <w:abstractNumId w:val="7"/>
  </w:num>
  <w:num w:numId="17">
    <w:abstractNumId w:val="1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37866"/>
    <w:rsid w:val="00060A14"/>
    <w:rsid w:val="000E79E0"/>
    <w:rsid w:val="000F5701"/>
    <w:rsid w:val="00107E3D"/>
    <w:rsid w:val="00136586"/>
    <w:rsid w:val="00154F70"/>
    <w:rsid w:val="001B3E1C"/>
    <w:rsid w:val="001E3C0D"/>
    <w:rsid w:val="001F0394"/>
    <w:rsid w:val="00201D5A"/>
    <w:rsid w:val="0021721D"/>
    <w:rsid w:val="0022094A"/>
    <w:rsid w:val="0026120D"/>
    <w:rsid w:val="00266B3E"/>
    <w:rsid w:val="0028126C"/>
    <w:rsid w:val="00285EA6"/>
    <w:rsid w:val="00290334"/>
    <w:rsid w:val="00290D13"/>
    <w:rsid w:val="002B346F"/>
    <w:rsid w:val="002B6B4C"/>
    <w:rsid w:val="002C178D"/>
    <w:rsid w:val="0031211D"/>
    <w:rsid w:val="00374E5B"/>
    <w:rsid w:val="003755AC"/>
    <w:rsid w:val="003E7786"/>
    <w:rsid w:val="0042012C"/>
    <w:rsid w:val="0042250D"/>
    <w:rsid w:val="00423B14"/>
    <w:rsid w:val="00440B49"/>
    <w:rsid w:val="00476198"/>
    <w:rsid w:val="004B3434"/>
    <w:rsid w:val="004D1A54"/>
    <w:rsid w:val="0051044E"/>
    <w:rsid w:val="00511417"/>
    <w:rsid w:val="005168E8"/>
    <w:rsid w:val="00520A82"/>
    <w:rsid w:val="005418D0"/>
    <w:rsid w:val="005624CE"/>
    <w:rsid w:val="0057601F"/>
    <w:rsid w:val="005866B3"/>
    <w:rsid w:val="005A0E0E"/>
    <w:rsid w:val="005A60C9"/>
    <w:rsid w:val="005B797E"/>
    <w:rsid w:val="005C7E6D"/>
    <w:rsid w:val="005F398C"/>
    <w:rsid w:val="00630E3C"/>
    <w:rsid w:val="00682201"/>
    <w:rsid w:val="00687CEE"/>
    <w:rsid w:val="006A71F4"/>
    <w:rsid w:val="006B6E34"/>
    <w:rsid w:val="006D3D95"/>
    <w:rsid w:val="006F4BB2"/>
    <w:rsid w:val="0072669D"/>
    <w:rsid w:val="00744FFB"/>
    <w:rsid w:val="00757C4D"/>
    <w:rsid w:val="00783765"/>
    <w:rsid w:val="0078764D"/>
    <w:rsid w:val="007A5668"/>
    <w:rsid w:val="007B7A09"/>
    <w:rsid w:val="007C0D98"/>
    <w:rsid w:val="007D420E"/>
    <w:rsid w:val="007E09CD"/>
    <w:rsid w:val="0080711C"/>
    <w:rsid w:val="00844CCB"/>
    <w:rsid w:val="00852121"/>
    <w:rsid w:val="008615B1"/>
    <w:rsid w:val="008825C2"/>
    <w:rsid w:val="00892F5C"/>
    <w:rsid w:val="008945EC"/>
    <w:rsid w:val="008D166B"/>
    <w:rsid w:val="008E4E30"/>
    <w:rsid w:val="00943850"/>
    <w:rsid w:val="009637AF"/>
    <w:rsid w:val="00973F65"/>
    <w:rsid w:val="009864F6"/>
    <w:rsid w:val="009B5E92"/>
    <w:rsid w:val="00A061C7"/>
    <w:rsid w:val="00A1520D"/>
    <w:rsid w:val="00A20791"/>
    <w:rsid w:val="00A21F32"/>
    <w:rsid w:val="00A453D1"/>
    <w:rsid w:val="00A55688"/>
    <w:rsid w:val="00A66A28"/>
    <w:rsid w:val="00A70BF1"/>
    <w:rsid w:val="00AA4BE0"/>
    <w:rsid w:val="00AD288F"/>
    <w:rsid w:val="00AF00B0"/>
    <w:rsid w:val="00AF4A37"/>
    <w:rsid w:val="00B2291E"/>
    <w:rsid w:val="00B256B5"/>
    <w:rsid w:val="00B75AAF"/>
    <w:rsid w:val="00B75D77"/>
    <w:rsid w:val="00B77496"/>
    <w:rsid w:val="00B87187"/>
    <w:rsid w:val="00BB130C"/>
    <w:rsid w:val="00BC65C0"/>
    <w:rsid w:val="00BD45E6"/>
    <w:rsid w:val="00BE5938"/>
    <w:rsid w:val="00C42725"/>
    <w:rsid w:val="00C43892"/>
    <w:rsid w:val="00C50E2E"/>
    <w:rsid w:val="00C70290"/>
    <w:rsid w:val="00C738ED"/>
    <w:rsid w:val="00CB248E"/>
    <w:rsid w:val="00CE616E"/>
    <w:rsid w:val="00D023D5"/>
    <w:rsid w:val="00D04562"/>
    <w:rsid w:val="00D13C54"/>
    <w:rsid w:val="00D41F60"/>
    <w:rsid w:val="00D50C74"/>
    <w:rsid w:val="00D63A16"/>
    <w:rsid w:val="00DB774C"/>
    <w:rsid w:val="00DF0FA4"/>
    <w:rsid w:val="00E0431C"/>
    <w:rsid w:val="00E16C79"/>
    <w:rsid w:val="00E240B6"/>
    <w:rsid w:val="00E440EF"/>
    <w:rsid w:val="00E44C4B"/>
    <w:rsid w:val="00E65F36"/>
    <w:rsid w:val="00EB0A96"/>
    <w:rsid w:val="00ED68A8"/>
    <w:rsid w:val="00ED75A2"/>
    <w:rsid w:val="00EF0FCE"/>
    <w:rsid w:val="00EF784A"/>
    <w:rsid w:val="00F35E66"/>
    <w:rsid w:val="00F576B6"/>
    <w:rsid w:val="00F872C4"/>
    <w:rsid w:val="00FB2D83"/>
    <w:rsid w:val="00FD56F1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  <w14:docId w14:val="7A6623E8"/>
  <w15:docId w15:val="{828442C8-B205-4C9D-B080-EB72C6FE7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31211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paragraph" w:customStyle="1" w:styleId="Corps">
    <w:name w:val="Corps"/>
    <w:rsid w:val="00DF0FA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31211D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Sansinterligne">
    <w:name w:val="No Spacing"/>
    <w:uiPriority w:val="1"/>
    <w:qFormat/>
    <w:rsid w:val="0031211D"/>
    <w:pPr>
      <w:spacing w:after="0" w:line="240" w:lineRule="auto"/>
    </w:pPr>
  </w:style>
  <w:style w:type="character" w:styleId="lev">
    <w:name w:val="Strong"/>
    <w:basedOn w:val="Policepardfaut"/>
    <w:uiPriority w:val="22"/>
    <w:qFormat/>
    <w:rsid w:val="0031211D"/>
    <w:rPr>
      <w:b/>
      <w:bCs/>
    </w:rPr>
  </w:style>
  <w:style w:type="character" w:styleId="Accentuation">
    <w:name w:val="Emphasis"/>
    <w:basedOn w:val="Policepardfaut"/>
    <w:uiPriority w:val="20"/>
    <w:qFormat/>
    <w:rsid w:val="007A5668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7A56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Default">
    <w:name w:val="Default"/>
    <w:rsid w:val="00A152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239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6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7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5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9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4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8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8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8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1CBACA-DE9E-44F3-9046-5A67B1987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455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2953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65</cp:revision>
  <cp:lastPrinted>2024-09-10T09:54:00Z</cp:lastPrinted>
  <dcterms:created xsi:type="dcterms:W3CDTF">2017-06-19T12:22:00Z</dcterms:created>
  <dcterms:modified xsi:type="dcterms:W3CDTF">2026-07-06T07:12:00Z</dcterms:modified>
</cp:coreProperties>
</file>