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177B3B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6704;mso-width-relative:margin;mso-height-relative:margin">
            <v:textbox style="mso-next-textbox:#_x0000_s1026">
              <w:txbxContent>
                <w:p w:rsidR="00141175" w:rsidRPr="003F2315" w:rsidRDefault="00141175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941EB5" w:rsidRDefault="00941EB5" w:rsidP="00941EB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141175" w:rsidRPr="00A21F32" w:rsidRDefault="00141175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266E01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054F99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9A67B9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266E01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FD0415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9A67B9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7728;mso-width-relative:margin;mso-height-relative:margin">
            <v:textbox style="mso-next-textbox:#_x0000_s1027">
              <w:txbxContent>
                <w:p w:rsidR="00141175" w:rsidRPr="00037866" w:rsidRDefault="00141175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Pr="00037866">
                    <w:rPr>
                      <w:rFonts w:ascii="Arial" w:hAnsi="Arial" w:cs="Arial"/>
                      <w:b/>
                      <w:sz w:val="32"/>
                      <w:szCs w:val="32"/>
                    </w:rPr>
                    <w:t>2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CF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C02132" w:rsidTr="009B5E92">
        <w:tc>
          <w:tcPr>
            <w:tcW w:w="5281" w:type="dxa"/>
          </w:tcPr>
          <w:p w:rsidR="001D720C" w:rsidRPr="008A1796" w:rsidRDefault="0013198B" w:rsidP="006231FC">
            <w:pPr>
              <w:pStyle w:val="Corps"/>
              <w:rPr>
                <w:rFonts w:ascii="Arial" w:hAnsi="Arial" w:cs="Arial"/>
                <w:b/>
              </w:rPr>
            </w:pPr>
            <w:r w:rsidRPr="008A1796">
              <w:rPr>
                <w:rFonts w:ascii="Arial" w:hAnsi="Arial" w:cs="Arial"/>
                <w:b/>
                <w:u w:val="single"/>
              </w:rPr>
              <w:t>METIERS DE LA COIFFURE</w:t>
            </w:r>
            <w:r w:rsidRPr="008A1796">
              <w:rPr>
                <w:rFonts w:ascii="Arial" w:hAnsi="Arial" w:cs="Arial"/>
                <w:b/>
              </w:rPr>
              <w:t> :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Un grand classeur à levier format : 29x32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60800" behindDoc="1" locked="0" layoutInCell="1" allowOverlap="1" wp14:anchorId="1699D4D8" wp14:editId="26871F03">
                  <wp:simplePos x="0" y="0"/>
                  <wp:positionH relativeFrom="column">
                    <wp:posOffset>2032000</wp:posOffset>
                  </wp:positionH>
                  <wp:positionV relativeFrom="paragraph">
                    <wp:posOffset>13970</wp:posOffset>
                  </wp:positionV>
                  <wp:extent cx="1561465" cy="1040765"/>
                  <wp:effectExtent l="19050" t="0" r="635" b="0"/>
                  <wp:wrapTight wrapText="bothSides">
                    <wp:wrapPolygon edited="0">
                      <wp:start x="-264" y="0"/>
                      <wp:lineTo x="-264" y="21350"/>
                      <wp:lineTo x="21609" y="21350"/>
                      <wp:lineTo x="21609" y="0"/>
                      <wp:lineTo x="-264" y="0"/>
                    </wp:wrapPolygon>
                  </wp:wrapTight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-21" t="-32" r="-21" b="-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1465" cy="10407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8A1796">
              <w:rPr>
                <w:rFonts w:ascii="Arial" w:hAnsi="Arial" w:cs="Arial"/>
              </w:rPr>
              <w:t>Un agenda papier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Des intercalaires pour grand classeur :</w:t>
            </w:r>
          </w:p>
          <w:p w:rsidR="0013198B" w:rsidRPr="008A1796" w:rsidRDefault="0013198B" w:rsidP="0013198B">
            <w:r w:rsidRPr="008A1796">
              <w:rPr>
                <w:rFonts w:ascii="Arial" w:hAnsi="Arial" w:cs="Arial"/>
              </w:rPr>
              <w:t>Vert, jaune, orange, violet, bleu, rouge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500 Pochettes perforées en polypropylène transparentes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Colle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Crayons à papier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Stylos à bille</w:t>
            </w:r>
          </w:p>
          <w:p w:rsidR="0013198B" w:rsidRPr="008A1796" w:rsidRDefault="0013198B" w:rsidP="0013198B">
            <w:r w:rsidRPr="008A1796">
              <w:rPr>
                <w:rFonts w:ascii="Arial" w:hAnsi="Arial" w:cs="Arial"/>
              </w:rPr>
              <w:t xml:space="preserve">1 bleu, 1 noir, 1 rouge, 1 vert 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Ciseaux papier</w:t>
            </w:r>
          </w:p>
          <w:p w:rsidR="0013198B" w:rsidRPr="008A1796" w:rsidRDefault="0013198B" w:rsidP="0013198B">
            <w:pPr>
              <w:suppressAutoHyphens/>
            </w:pPr>
            <w:r w:rsidRPr="008A1796">
              <w:rPr>
                <w:rFonts w:ascii="Arial" w:hAnsi="Arial" w:cs="Arial"/>
              </w:rPr>
              <w:t>Marqueurs (surligneurs) : 3 couleurs différentes</w:t>
            </w:r>
          </w:p>
          <w:p w:rsidR="0013198B" w:rsidRPr="0013198B" w:rsidRDefault="0013198B" w:rsidP="0013198B">
            <w:pPr>
              <w:ind w:left="720"/>
              <w:rPr>
                <w:sz w:val="20"/>
                <w:szCs w:val="20"/>
              </w:rPr>
            </w:pPr>
          </w:p>
          <w:p w:rsidR="0013198B" w:rsidRDefault="0013198B" w:rsidP="0013198B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13198B" w:rsidRPr="007D66E7" w:rsidRDefault="0013198B" w:rsidP="006231FC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3B197E" w:rsidRPr="008A1796" w:rsidRDefault="008A1796" w:rsidP="003B197E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8A1796">
              <w:rPr>
                <w:rFonts w:ascii="Arial" w:eastAsia="Times New Roman" w:hAnsi="Arial" w:cs="Arial"/>
                <w:b/>
                <w:u w:val="single"/>
                <w:lang w:eastAsia="fr-FR"/>
              </w:rPr>
              <w:t>ANGLAIS</w:t>
            </w:r>
            <w:r w:rsidRPr="008A1796">
              <w:rPr>
                <w:rFonts w:ascii="Arial" w:eastAsia="Times New Roman" w:hAnsi="Arial" w:cs="Arial"/>
                <w:b/>
                <w:lang w:eastAsia="fr-FR"/>
              </w:rPr>
              <w:t xml:space="preserve"> : </w:t>
            </w:r>
          </w:p>
          <w:p w:rsidR="008A1796" w:rsidRPr="008A1796" w:rsidRDefault="008A1796" w:rsidP="008A1796">
            <w:pPr>
              <w:rPr>
                <w:rFonts w:ascii="Arial" w:hAnsi="Arial" w:cs="Arial"/>
              </w:rPr>
            </w:pPr>
            <w:r w:rsidRPr="008A1796">
              <w:rPr>
                <w:rFonts w:ascii="Arial" w:hAnsi="Arial" w:cs="Arial"/>
              </w:rPr>
              <w:t>Un agenda obligatoire (afin d’apprendre à s’organiser et à devenir autonome) + une trousse complète</w:t>
            </w:r>
          </w:p>
          <w:p w:rsidR="008A1796" w:rsidRPr="008A1796" w:rsidRDefault="008A1796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8A1796">
              <w:rPr>
                <w:rFonts w:ascii="Arial" w:hAnsi="Arial" w:cs="Arial"/>
              </w:rPr>
              <w:t>un</w:t>
            </w:r>
            <w:proofErr w:type="gramEnd"/>
            <w:r w:rsidRPr="008A1796">
              <w:rPr>
                <w:rFonts w:ascii="Arial" w:hAnsi="Arial" w:cs="Arial"/>
              </w:rPr>
              <w:t xml:space="preserve"> classeur grand format, dos de 30 mm environ (restera à la maison pour ranger les séquences au fur et à mesure et servira pour les deux ans)</w:t>
            </w:r>
          </w:p>
          <w:p w:rsidR="008A1796" w:rsidRPr="008A1796" w:rsidRDefault="008A1796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8A1796">
              <w:rPr>
                <w:rFonts w:ascii="Arial" w:hAnsi="Arial" w:cs="Arial"/>
              </w:rPr>
              <w:t>un</w:t>
            </w:r>
            <w:proofErr w:type="gramEnd"/>
            <w:r w:rsidRPr="008A1796">
              <w:rPr>
                <w:rFonts w:ascii="Arial" w:hAnsi="Arial" w:cs="Arial"/>
              </w:rPr>
              <w:t xml:space="preserve"> classeur grand format, dos de 10 mm environ (contiendra la séquence en cours et servira pour les deux ans)</w:t>
            </w:r>
          </w:p>
          <w:p w:rsidR="008A1796" w:rsidRPr="008A1796" w:rsidRDefault="008A1796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r w:rsidRPr="008A1796">
              <w:rPr>
                <w:rFonts w:ascii="Arial" w:hAnsi="Arial" w:cs="Arial"/>
              </w:rPr>
              <w:t>2 intercalaires grand format</w:t>
            </w:r>
          </w:p>
          <w:p w:rsidR="008A1796" w:rsidRPr="008A1796" w:rsidRDefault="008A1796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8A1796">
              <w:rPr>
                <w:rFonts w:ascii="Arial" w:hAnsi="Arial" w:cs="Arial"/>
              </w:rPr>
              <w:t>des</w:t>
            </w:r>
            <w:proofErr w:type="gramEnd"/>
            <w:r w:rsidRPr="008A1796">
              <w:rPr>
                <w:rFonts w:ascii="Arial" w:hAnsi="Arial" w:cs="Arial"/>
              </w:rPr>
              <w:t xml:space="preserve"> pochettes plastifiées (à renouveler)</w:t>
            </w:r>
          </w:p>
          <w:p w:rsidR="008A1796" w:rsidRDefault="008A1796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8A1796">
              <w:rPr>
                <w:rFonts w:ascii="Arial" w:hAnsi="Arial" w:cs="Arial"/>
              </w:rPr>
              <w:t>des</w:t>
            </w:r>
            <w:proofErr w:type="gramEnd"/>
            <w:r w:rsidRPr="008A1796">
              <w:rPr>
                <w:rFonts w:ascii="Arial" w:hAnsi="Arial" w:cs="Arial"/>
              </w:rPr>
              <w:t xml:space="preserve"> feuilles simples (à renouveler)</w:t>
            </w:r>
          </w:p>
          <w:p w:rsidR="00C953AB" w:rsidRDefault="00C953AB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</w:p>
          <w:p w:rsidR="00C953AB" w:rsidRPr="00C953AB" w:rsidRDefault="00C953AB" w:rsidP="00C953AB">
            <w:pPr>
              <w:pStyle w:val="Paragraphedeliste"/>
              <w:spacing w:line="278" w:lineRule="auto"/>
              <w:ind w:left="0"/>
              <w:rPr>
                <w:rFonts w:ascii="Arial" w:hAnsi="Arial" w:cs="Arial"/>
                <w:b/>
              </w:rPr>
            </w:pPr>
            <w:r w:rsidRPr="00C953AB">
              <w:rPr>
                <w:rFonts w:ascii="Arial" w:hAnsi="Arial" w:cs="Arial"/>
                <w:b/>
                <w:u w:val="single"/>
              </w:rPr>
              <w:t>FRANÇAIS / HISTOIRE-GEO</w:t>
            </w:r>
            <w:r w:rsidRPr="00C953AB">
              <w:rPr>
                <w:rFonts w:ascii="Arial" w:hAnsi="Arial" w:cs="Arial"/>
                <w:b/>
              </w:rPr>
              <w:t> :</w:t>
            </w:r>
          </w:p>
          <w:p w:rsidR="00C953AB" w:rsidRDefault="00C953AB" w:rsidP="00C953AB">
            <w:pPr>
              <w:rPr>
                <w:rFonts w:ascii="Arial" w:eastAsia="Times New Roman" w:hAnsi="Arial" w:cs="Arial"/>
                <w:lang w:eastAsia="fr-FR"/>
              </w:rPr>
            </w:pPr>
            <w:r w:rsidRPr="00C953AB">
              <w:rPr>
                <w:rFonts w:ascii="Arial" w:eastAsia="Times New Roman" w:hAnsi="Arial" w:cs="Arial"/>
                <w:lang w:eastAsia="fr-FR"/>
              </w:rPr>
              <w:t>Un classeur</w:t>
            </w:r>
            <w:r>
              <w:rPr>
                <w:rFonts w:ascii="Arial" w:eastAsia="Times New Roman" w:hAnsi="Arial" w:cs="Arial"/>
                <w:lang w:eastAsia="fr-FR"/>
              </w:rPr>
              <w:t xml:space="preserve"> </w:t>
            </w:r>
            <w:r w:rsidRPr="00C953AB">
              <w:rPr>
                <w:rFonts w:ascii="Arial" w:eastAsia="Times New Roman" w:hAnsi="Arial" w:cs="Arial"/>
                <w:lang w:eastAsia="fr-FR"/>
              </w:rPr>
              <w:t>grand format</w:t>
            </w:r>
          </w:p>
          <w:p w:rsidR="00C953AB" w:rsidRDefault="00C953AB" w:rsidP="00C953AB">
            <w:pPr>
              <w:rPr>
                <w:rFonts w:ascii="Arial" w:eastAsia="Times New Roman" w:hAnsi="Arial" w:cs="Arial"/>
                <w:lang w:eastAsia="fr-FR"/>
              </w:rPr>
            </w:pPr>
            <w:proofErr w:type="gramStart"/>
            <w:r w:rsidRPr="00C953AB">
              <w:rPr>
                <w:rFonts w:ascii="Arial" w:eastAsia="Times New Roman" w:hAnsi="Arial" w:cs="Arial"/>
                <w:lang w:eastAsia="fr-FR"/>
              </w:rPr>
              <w:t>une</w:t>
            </w:r>
            <w:proofErr w:type="gramEnd"/>
            <w:r w:rsidRPr="00C953AB">
              <w:rPr>
                <w:rFonts w:ascii="Arial" w:eastAsia="Times New Roman" w:hAnsi="Arial" w:cs="Arial"/>
                <w:lang w:eastAsia="fr-FR"/>
              </w:rPr>
              <w:t xml:space="preserve"> centaine de feuille</w:t>
            </w:r>
            <w:r>
              <w:rPr>
                <w:rFonts w:ascii="Arial" w:eastAsia="Times New Roman" w:hAnsi="Arial" w:cs="Arial"/>
                <w:lang w:eastAsia="fr-FR"/>
              </w:rPr>
              <w:t>s</w:t>
            </w:r>
            <w:r w:rsidRPr="00C953AB">
              <w:rPr>
                <w:rFonts w:ascii="Arial" w:eastAsia="Times New Roman" w:hAnsi="Arial" w:cs="Arial"/>
                <w:lang w:eastAsia="fr-FR"/>
              </w:rPr>
              <w:t xml:space="preserve"> grand carreaux</w:t>
            </w:r>
          </w:p>
          <w:p w:rsidR="00C953AB" w:rsidRDefault="00C953AB" w:rsidP="00C953AB">
            <w:pPr>
              <w:rPr>
                <w:rFonts w:ascii="Arial" w:eastAsia="Times New Roman" w:hAnsi="Arial" w:cs="Arial"/>
                <w:lang w:eastAsia="fr-FR"/>
              </w:rPr>
            </w:pPr>
            <w:proofErr w:type="gramStart"/>
            <w:r w:rsidRPr="00C953AB">
              <w:rPr>
                <w:rFonts w:ascii="Arial" w:eastAsia="Times New Roman" w:hAnsi="Arial" w:cs="Arial"/>
                <w:lang w:eastAsia="fr-FR"/>
              </w:rPr>
              <w:t>des</w:t>
            </w:r>
            <w:proofErr w:type="gramEnd"/>
            <w:r w:rsidRPr="00C953AB">
              <w:rPr>
                <w:rFonts w:ascii="Arial" w:eastAsia="Times New Roman" w:hAnsi="Arial" w:cs="Arial"/>
                <w:lang w:eastAsia="fr-FR"/>
              </w:rPr>
              <w:t xml:space="preserve"> pochettes plastiques</w:t>
            </w:r>
          </w:p>
          <w:p w:rsidR="00C953AB" w:rsidRPr="00C953AB" w:rsidRDefault="00C953AB" w:rsidP="00C953AB">
            <w:pPr>
              <w:rPr>
                <w:rFonts w:ascii="Arial" w:eastAsia="Times New Roman" w:hAnsi="Arial" w:cs="Arial"/>
                <w:lang w:eastAsia="fr-FR"/>
              </w:rPr>
            </w:pPr>
            <w:r w:rsidRPr="00C953AB">
              <w:rPr>
                <w:rFonts w:ascii="Arial" w:eastAsia="Times New Roman" w:hAnsi="Arial" w:cs="Arial"/>
                <w:b/>
                <w:bCs/>
                <w:lang w:eastAsia="fr-FR"/>
              </w:rPr>
              <w:t>4 intercalaires</w:t>
            </w:r>
          </w:p>
          <w:p w:rsidR="00C953AB" w:rsidRPr="00C953AB" w:rsidRDefault="00C953AB" w:rsidP="00C953AB">
            <w:pPr>
              <w:rPr>
                <w:rFonts w:ascii="Arial" w:eastAsia="Times New Roman" w:hAnsi="Arial" w:cs="Arial"/>
                <w:lang w:eastAsia="fr-FR"/>
              </w:rPr>
            </w:pPr>
            <w:r w:rsidRPr="00C953AB">
              <w:rPr>
                <w:rFonts w:ascii="Arial" w:eastAsia="Times New Roman" w:hAnsi="Arial" w:cs="Arial"/>
                <w:lang w:eastAsia="fr-FR"/>
              </w:rPr>
              <w:t>Un cahier de brouillon</w:t>
            </w:r>
            <w:r>
              <w:rPr>
                <w:rFonts w:ascii="Arial" w:eastAsia="Times New Roman" w:hAnsi="Arial" w:cs="Arial"/>
                <w:lang w:eastAsia="fr-FR"/>
              </w:rPr>
              <w:t xml:space="preserve"> </w:t>
            </w:r>
            <w:r w:rsidRPr="00C953AB">
              <w:rPr>
                <w:rFonts w:ascii="Arial" w:eastAsia="Times New Roman" w:hAnsi="Arial" w:cs="Arial"/>
                <w:lang w:eastAsia="fr-FR"/>
              </w:rPr>
              <w:t>petit format</w:t>
            </w:r>
          </w:p>
          <w:p w:rsidR="00C953AB" w:rsidRDefault="00C953AB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</w:p>
          <w:p w:rsidR="00D8458E" w:rsidRPr="00D8458E" w:rsidRDefault="00D8458E" w:rsidP="00D8458E">
            <w:pPr>
              <w:pStyle w:val="Paragraphedeliste"/>
              <w:shd w:val="clear" w:color="auto" w:fill="FFFFFF"/>
              <w:ind w:left="0"/>
              <w:rPr>
                <w:rFonts w:ascii="Arial" w:hAnsi="Arial" w:cs="Arial"/>
                <w:b/>
              </w:rPr>
            </w:pPr>
            <w:r w:rsidRPr="00D8458E">
              <w:rPr>
                <w:rFonts w:ascii="Arial" w:hAnsi="Arial" w:cs="Arial"/>
                <w:b/>
                <w:u w:val="single"/>
              </w:rPr>
              <w:t>PSE</w:t>
            </w:r>
            <w:r w:rsidRPr="00D8458E">
              <w:rPr>
                <w:rFonts w:ascii="Arial" w:hAnsi="Arial" w:cs="Arial"/>
                <w:b/>
              </w:rPr>
              <w:t xml:space="preserve"> :</w:t>
            </w:r>
          </w:p>
          <w:p w:rsidR="00D8458E" w:rsidRPr="00D8458E" w:rsidRDefault="00D8458E" w:rsidP="00D8458E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lang w:eastAsia="fr-FR"/>
              </w:rPr>
            </w:pPr>
            <w:r w:rsidRPr="00D8458E">
              <w:rPr>
                <w:rFonts w:ascii="Arial" w:hAnsi="Arial" w:cs="Arial"/>
              </w:rPr>
              <w:t>1 porte vue 150 vues</w:t>
            </w:r>
          </w:p>
          <w:p w:rsidR="00D8458E" w:rsidRPr="008A1796" w:rsidRDefault="00D8458E" w:rsidP="008A1796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</w:p>
          <w:p w:rsidR="003B197E" w:rsidRPr="00736F52" w:rsidRDefault="003B197E" w:rsidP="007B62BD">
            <w:pPr>
              <w:ind w:right="138"/>
              <w:rPr>
                <w:rFonts w:ascii="Arial" w:hAnsi="Arial" w:cs="Arial"/>
                <w:lang w:val="en-US"/>
              </w:rPr>
            </w:pPr>
          </w:p>
        </w:tc>
        <w:tc>
          <w:tcPr>
            <w:tcW w:w="5282" w:type="dxa"/>
          </w:tcPr>
          <w:p w:rsidR="00177B3B" w:rsidRPr="00177B3B" w:rsidRDefault="00177B3B" w:rsidP="00266E01">
            <w:pPr>
              <w:rPr>
                <w:rFonts w:ascii="Arial" w:hAnsi="Arial" w:cs="Arial"/>
                <w:b/>
              </w:rPr>
            </w:pPr>
            <w:r w:rsidRPr="00177B3B">
              <w:rPr>
                <w:rFonts w:ascii="Arial" w:hAnsi="Arial" w:cs="Arial"/>
                <w:b/>
                <w:u w:val="single"/>
              </w:rPr>
              <w:t>MATHS-SCIENCES</w:t>
            </w:r>
            <w:r w:rsidRPr="00177B3B">
              <w:rPr>
                <w:rFonts w:ascii="Arial" w:hAnsi="Arial" w:cs="Arial"/>
                <w:b/>
              </w:rPr>
              <w:t> :</w:t>
            </w:r>
          </w:p>
          <w:p w:rsidR="00177B3B" w:rsidRPr="00177B3B" w:rsidRDefault="00177B3B" w:rsidP="00177B3B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177B3B">
              <w:rPr>
                <w:rFonts w:ascii="Arial" w:hAnsi="Arial" w:cs="Arial"/>
              </w:rPr>
              <w:t>1 cahier 24x32 de 9</w:t>
            </w:r>
            <w:bookmarkStart w:id="0" w:name="_GoBack"/>
            <w:bookmarkEnd w:id="0"/>
            <w:r w:rsidRPr="00177B3B">
              <w:rPr>
                <w:rFonts w:ascii="Arial" w:hAnsi="Arial" w:cs="Arial"/>
              </w:rPr>
              <w:t xml:space="preserve">6 pages </w:t>
            </w:r>
          </w:p>
          <w:p w:rsidR="00177B3B" w:rsidRPr="00177B3B" w:rsidRDefault="00177B3B" w:rsidP="00177B3B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177B3B">
              <w:rPr>
                <w:rFonts w:ascii="Arial" w:hAnsi="Arial" w:cs="Arial"/>
              </w:rPr>
              <w:t xml:space="preserve">1 pochette pour la </w:t>
            </w:r>
            <w:proofErr w:type="spellStart"/>
            <w:r w:rsidRPr="00177B3B">
              <w:rPr>
                <w:rFonts w:ascii="Arial" w:hAnsi="Arial" w:cs="Arial"/>
              </w:rPr>
              <w:t>co</w:t>
            </w:r>
            <w:proofErr w:type="spellEnd"/>
            <w:r w:rsidRPr="00177B3B">
              <w:rPr>
                <w:rFonts w:ascii="Arial" w:hAnsi="Arial" w:cs="Arial"/>
              </w:rPr>
              <w:t>-intervention</w:t>
            </w:r>
          </w:p>
          <w:p w:rsidR="00177B3B" w:rsidRPr="00177B3B" w:rsidRDefault="00177B3B" w:rsidP="00177B3B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177B3B">
              <w:rPr>
                <w:rFonts w:ascii="Arial" w:hAnsi="Arial" w:cs="Arial"/>
              </w:rPr>
              <w:t xml:space="preserve">1 trousse complète (colle/stylo/gomme/crayon papier </w:t>
            </w:r>
            <w:proofErr w:type="spellStart"/>
            <w:r w:rsidRPr="00177B3B">
              <w:rPr>
                <w:rFonts w:ascii="Arial" w:hAnsi="Arial" w:cs="Arial"/>
              </w:rPr>
              <w:t>ect</w:t>
            </w:r>
            <w:proofErr w:type="spellEnd"/>
            <w:r w:rsidRPr="00177B3B">
              <w:rPr>
                <w:rFonts w:ascii="Arial" w:hAnsi="Arial" w:cs="Arial"/>
              </w:rPr>
              <w:t>)</w:t>
            </w:r>
          </w:p>
          <w:p w:rsidR="00177B3B" w:rsidRPr="00177B3B" w:rsidRDefault="00177B3B" w:rsidP="00177B3B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177B3B">
              <w:rPr>
                <w:rFonts w:ascii="Arial" w:hAnsi="Arial" w:cs="Arial"/>
              </w:rPr>
              <w:t>1 calculatrice (vous pouvez reprendre celle de l’année dernière)</w:t>
            </w:r>
          </w:p>
          <w:p w:rsidR="00177B3B" w:rsidRDefault="00177B3B" w:rsidP="00266E01">
            <w:pPr>
              <w:rPr>
                <w:rFonts w:ascii="Arial" w:hAnsi="Arial" w:cs="Arial"/>
              </w:rPr>
            </w:pPr>
          </w:p>
          <w:p w:rsidR="00177B3B" w:rsidRDefault="00177B3B" w:rsidP="00266E01">
            <w:pPr>
              <w:rPr>
                <w:rFonts w:ascii="Arial" w:hAnsi="Arial" w:cs="Arial"/>
              </w:rPr>
            </w:pPr>
          </w:p>
          <w:p w:rsidR="00BC2581" w:rsidRPr="00E951D7" w:rsidRDefault="00F44D4B" w:rsidP="00266E01">
            <w:pPr>
              <w:rPr>
                <w:rFonts w:ascii="Arial" w:hAnsi="Arial" w:cs="Arial"/>
                <w:lang w:val="en-US"/>
              </w:rPr>
            </w:pPr>
            <w:r w:rsidRPr="00E951D7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D277CB" w:rsidRDefault="00177B3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46.05pt;margin-top:37.75pt;width:678.6pt;height:29.45pt;z-index:251659776;mso-position-horizontal-relative:text;mso-position-vertical-relative:text;mso-width-relative:margin;mso-height-relative:margin">
            <v:textbox>
              <w:txbxContent>
                <w:p w:rsidR="00840CC1" w:rsidRPr="008D268B" w:rsidRDefault="00840CC1" w:rsidP="00840CC1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29" type="#_x0000_t202" style="position:absolute;margin-left:53.85pt;margin-top:418.7pt;width:678.6pt;height:29.45pt;z-index:251658752;mso-position-horizontal-relative:text;mso-position-vertical-relative:text;mso-width-relative:margin;mso-height-relative:margin">
            <v:textbox>
              <w:txbxContent>
                <w:p w:rsidR="00D31553" w:rsidRPr="008D268B" w:rsidRDefault="00D31553" w:rsidP="00D3155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D277CB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20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</w:abstractNum>
  <w:abstractNum w:abstractNumId="1" w15:restartNumberingAfterBreak="0">
    <w:nsid w:val="08821132"/>
    <w:multiLevelType w:val="hybridMultilevel"/>
    <w:tmpl w:val="D7685B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C258D"/>
    <w:multiLevelType w:val="multilevel"/>
    <w:tmpl w:val="9E4E8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5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6" w15:restartNumberingAfterBreak="0">
    <w:nsid w:val="3B7F3260"/>
    <w:multiLevelType w:val="hybridMultilevel"/>
    <w:tmpl w:val="570CE6E6"/>
    <w:lvl w:ilvl="0" w:tplc="D3948B4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1536C6"/>
    <w:multiLevelType w:val="multilevel"/>
    <w:tmpl w:val="19148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321F42"/>
    <w:multiLevelType w:val="hybridMultilevel"/>
    <w:tmpl w:val="29E25182"/>
    <w:lvl w:ilvl="0" w:tplc="AA04F47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4066DB"/>
    <w:multiLevelType w:val="multilevel"/>
    <w:tmpl w:val="44B43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8A6141"/>
    <w:multiLevelType w:val="hybridMultilevel"/>
    <w:tmpl w:val="546AF316"/>
    <w:lvl w:ilvl="0" w:tplc="6E088ADA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5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C0765A"/>
    <w:multiLevelType w:val="multilevel"/>
    <w:tmpl w:val="709CA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6"/>
  </w:num>
  <w:num w:numId="3">
    <w:abstractNumId w:val="15"/>
  </w:num>
  <w:num w:numId="4">
    <w:abstractNumId w:val="4"/>
  </w:num>
  <w:num w:numId="5">
    <w:abstractNumId w:val="14"/>
  </w:num>
  <w:num w:numId="6">
    <w:abstractNumId w:val="5"/>
  </w:num>
  <w:num w:numId="7">
    <w:abstractNumId w:val="12"/>
  </w:num>
  <w:num w:numId="8">
    <w:abstractNumId w:val="8"/>
  </w:num>
  <w:num w:numId="9">
    <w:abstractNumId w:val="13"/>
  </w:num>
  <w:num w:numId="10">
    <w:abstractNumId w:val="0"/>
  </w:num>
  <w:num w:numId="11">
    <w:abstractNumId w:val="0"/>
  </w:num>
  <w:num w:numId="12">
    <w:abstractNumId w:val="0"/>
  </w:num>
  <w:num w:numId="13">
    <w:abstractNumId w:val="17"/>
  </w:num>
  <w:num w:numId="14">
    <w:abstractNumId w:val="3"/>
  </w:num>
  <w:num w:numId="15">
    <w:abstractNumId w:val="10"/>
  </w:num>
  <w:num w:numId="16">
    <w:abstractNumId w:val="7"/>
  </w:num>
  <w:num w:numId="17">
    <w:abstractNumId w:val="2"/>
  </w:num>
  <w:num w:numId="18">
    <w:abstractNumId w:val="0"/>
  </w:num>
  <w:num w:numId="19">
    <w:abstractNumId w:val="6"/>
  </w:num>
  <w:num w:numId="20">
    <w:abstractNumId w:val="1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4300"/>
    <w:rsid w:val="00037866"/>
    <w:rsid w:val="00037EE7"/>
    <w:rsid w:val="00051970"/>
    <w:rsid w:val="00053747"/>
    <w:rsid w:val="000541DF"/>
    <w:rsid w:val="00054F99"/>
    <w:rsid w:val="00060A14"/>
    <w:rsid w:val="000B4189"/>
    <w:rsid w:val="000E79E0"/>
    <w:rsid w:val="00103807"/>
    <w:rsid w:val="001116FA"/>
    <w:rsid w:val="0013198B"/>
    <w:rsid w:val="00141175"/>
    <w:rsid w:val="00165E33"/>
    <w:rsid w:val="00172B34"/>
    <w:rsid w:val="00177B3B"/>
    <w:rsid w:val="001B4DF3"/>
    <w:rsid w:val="001C79BA"/>
    <w:rsid w:val="001D720C"/>
    <w:rsid w:val="001E3C0D"/>
    <w:rsid w:val="00201D5A"/>
    <w:rsid w:val="00237514"/>
    <w:rsid w:val="00266E01"/>
    <w:rsid w:val="00287429"/>
    <w:rsid w:val="00290D13"/>
    <w:rsid w:val="00295A59"/>
    <w:rsid w:val="002B6B4C"/>
    <w:rsid w:val="002F143C"/>
    <w:rsid w:val="00333AE0"/>
    <w:rsid w:val="00380AC5"/>
    <w:rsid w:val="0038163A"/>
    <w:rsid w:val="003B197E"/>
    <w:rsid w:val="003D6D84"/>
    <w:rsid w:val="003E7786"/>
    <w:rsid w:val="003F16E2"/>
    <w:rsid w:val="0045117B"/>
    <w:rsid w:val="004A3BD0"/>
    <w:rsid w:val="004F0E33"/>
    <w:rsid w:val="00516392"/>
    <w:rsid w:val="00520A82"/>
    <w:rsid w:val="005418D0"/>
    <w:rsid w:val="00555ED4"/>
    <w:rsid w:val="005624CE"/>
    <w:rsid w:val="0057601F"/>
    <w:rsid w:val="005D691C"/>
    <w:rsid w:val="006011F2"/>
    <w:rsid w:val="006231FC"/>
    <w:rsid w:val="006278F1"/>
    <w:rsid w:val="00635043"/>
    <w:rsid w:val="00647545"/>
    <w:rsid w:val="00651203"/>
    <w:rsid w:val="00682A5F"/>
    <w:rsid w:val="00713C56"/>
    <w:rsid w:val="00736F52"/>
    <w:rsid w:val="00753BD3"/>
    <w:rsid w:val="00754AEC"/>
    <w:rsid w:val="00763561"/>
    <w:rsid w:val="0078764D"/>
    <w:rsid w:val="007B62BD"/>
    <w:rsid w:val="007C0D98"/>
    <w:rsid w:val="007C254C"/>
    <w:rsid w:val="007D66E7"/>
    <w:rsid w:val="007F4FE1"/>
    <w:rsid w:val="00801105"/>
    <w:rsid w:val="008061D3"/>
    <w:rsid w:val="0080711C"/>
    <w:rsid w:val="00840CC1"/>
    <w:rsid w:val="00852121"/>
    <w:rsid w:val="00897934"/>
    <w:rsid w:val="008A1796"/>
    <w:rsid w:val="008B198D"/>
    <w:rsid w:val="008C1D39"/>
    <w:rsid w:val="008D166B"/>
    <w:rsid w:val="00941EB5"/>
    <w:rsid w:val="00943850"/>
    <w:rsid w:val="00973F65"/>
    <w:rsid w:val="009A67B9"/>
    <w:rsid w:val="009B5E92"/>
    <w:rsid w:val="009E168E"/>
    <w:rsid w:val="009F4B2C"/>
    <w:rsid w:val="00A04E42"/>
    <w:rsid w:val="00A061C7"/>
    <w:rsid w:val="00A21F32"/>
    <w:rsid w:val="00A55688"/>
    <w:rsid w:val="00AC5697"/>
    <w:rsid w:val="00AD6FE7"/>
    <w:rsid w:val="00AF4A37"/>
    <w:rsid w:val="00B61E27"/>
    <w:rsid w:val="00B75AAF"/>
    <w:rsid w:val="00B76B27"/>
    <w:rsid w:val="00B87187"/>
    <w:rsid w:val="00BB130C"/>
    <w:rsid w:val="00BC2581"/>
    <w:rsid w:val="00BC65C0"/>
    <w:rsid w:val="00BD470D"/>
    <w:rsid w:val="00BF138D"/>
    <w:rsid w:val="00BF77E7"/>
    <w:rsid w:val="00C02132"/>
    <w:rsid w:val="00C128B5"/>
    <w:rsid w:val="00C347DA"/>
    <w:rsid w:val="00C422B0"/>
    <w:rsid w:val="00C43892"/>
    <w:rsid w:val="00C848D4"/>
    <w:rsid w:val="00C953AB"/>
    <w:rsid w:val="00CA5E40"/>
    <w:rsid w:val="00CB248E"/>
    <w:rsid w:val="00CB5E25"/>
    <w:rsid w:val="00CE616E"/>
    <w:rsid w:val="00D04562"/>
    <w:rsid w:val="00D20E85"/>
    <w:rsid w:val="00D230D4"/>
    <w:rsid w:val="00D277CB"/>
    <w:rsid w:val="00D31553"/>
    <w:rsid w:val="00D35909"/>
    <w:rsid w:val="00D40391"/>
    <w:rsid w:val="00D41F60"/>
    <w:rsid w:val="00D63A16"/>
    <w:rsid w:val="00D8458E"/>
    <w:rsid w:val="00DA33EC"/>
    <w:rsid w:val="00DB10D7"/>
    <w:rsid w:val="00DB774C"/>
    <w:rsid w:val="00DD32EC"/>
    <w:rsid w:val="00E16C79"/>
    <w:rsid w:val="00E240B6"/>
    <w:rsid w:val="00E26CBC"/>
    <w:rsid w:val="00E440EF"/>
    <w:rsid w:val="00E65F36"/>
    <w:rsid w:val="00E82AAB"/>
    <w:rsid w:val="00E951D7"/>
    <w:rsid w:val="00ED68A8"/>
    <w:rsid w:val="00ED75A2"/>
    <w:rsid w:val="00EF2F7D"/>
    <w:rsid w:val="00EF71B7"/>
    <w:rsid w:val="00F072F6"/>
    <w:rsid w:val="00F35E66"/>
    <w:rsid w:val="00F44D4B"/>
    <w:rsid w:val="00FA51D5"/>
    <w:rsid w:val="00FB0EF2"/>
    <w:rsid w:val="00FC280B"/>
    <w:rsid w:val="00FD0415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4AB05343"/>
  <w15:docId w15:val="{69C97C9B-D746-45B4-952D-6DCE55FE0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EF71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paragraph" w:customStyle="1" w:styleId="Corps">
    <w:name w:val="Corps"/>
    <w:rsid w:val="0028742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EF71B7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Sansinterligne">
    <w:name w:val="No Spacing"/>
    <w:uiPriority w:val="1"/>
    <w:qFormat/>
    <w:rsid w:val="00EF71B7"/>
    <w:pPr>
      <w:spacing w:after="0" w:line="240" w:lineRule="auto"/>
    </w:pPr>
    <w:rPr>
      <w:kern w:val="2"/>
      <w:sz w:val="24"/>
      <w:szCs w:val="24"/>
    </w:rPr>
  </w:style>
  <w:style w:type="character" w:customStyle="1" w:styleId="Policepardfaut1">
    <w:name w:val="Police par défaut1"/>
    <w:rsid w:val="006231FC"/>
  </w:style>
  <w:style w:type="paragraph" w:styleId="NormalWeb">
    <w:name w:val="Normal (Web)"/>
    <w:basedOn w:val="Normal"/>
    <w:uiPriority w:val="99"/>
    <w:semiHidden/>
    <w:unhideWhenUsed/>
    <w:rsid w:val="00F44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C953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210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5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6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7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0D9B9C-6D2D-4DE2-B110-7A8459874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220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68</cp:revision>
  <cp:lastPrinted>2022-07-04T07:08:00Z</cp:lastPrinted>
  <dcterms:created xsi:type="dcterms:W3CDTF">2017-06-19T12:23:00Z</dcterms:created>
  <dcterms:modified xsi:type="dcterms:W3CDTF">2026-07-06T06:55:00Z</dcterms:modified>
</cp:coreProperties>
</file>